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8D2332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.75pt" o:ole="">
            <v:imagedata r:id="rId13" o:title=""/>
          </v:shape>
          <o:OLEObject Type="Embed" ProgID="Excel.Sheet.12" ShapeID="_x0000_i1025" DrawAspect="Content" ObjectID="_1567950387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Оплата Товара по настоящему Приложению производится в рублях РФ по курсу Банка России на дату </w:t>
          </w:r>
          <w:r w:rsidR="00B92AC2">
            <w:rPr>
              <w:color w:val="000000"/>
              <w:sz w:val="22"/>
              <w:szCs w:val="22"/>
            </w:rPr>
            <w:t>поставки</w:t>
          </w:r>
          <w:r w:rsidRPr="00A64B03">
            <w:rPr>
              <w:color w:val="000000"/>
              <w:sz w:val="22"/>
              <w:szCs w:val="22"/>
            </w:rPr>
            <w:t xml:space="preserve">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8D2332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B92AC2">
            <w:rPr>
              <w:color w:val="000000"/>
              <w:sz w:val="22"/>
              <w:szCs w:val="22"/>
            </w:rPr>
            <w:t>12 месяцев с даты заключения настоящего договора поставки</w:t>
          </w:r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8D2332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BE6912" w:rsidRPr="005534F5">
            <w:t>техническ</w:t>
          </w:r>
          <w:r w:rsidR="004765FE">
            <w:t>е</w:t>
          </w:r>
          <w:r w:rsidR="00BE6912" w:rsidRPr="005534F5">
            <w:t xml:space="preserve"> паспорт</w:t>
          </w:r>
          <w:r w:rsidR="004765FE">
            <w:t>а, оформленные</w:t>
          </w:r>
          <w:r w:rsidR="00BE6912" w:rsidRPr="005534F5">
            <w:t xml:space="preserve"> в соответствии с требованиями </w:t>
          </w:r>
          <w:r w:rsidR="00BE6912">
            <w:t>Приложения Т ГОСТ Р 52630-2012 изм. 1</w:t>
          </w:r>
          <w:r w:rsidR="00B92AC2">
            <w:t>;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BE6912">
            <w:t xml:space="preserve">- </w:t>
          </w:r>
          <w:r w:rsidR="00BE6912" w:rsidRPr="005534F5">
            <w:t>руководство (инструкция) по эксплуатации (оригинал) в соответствии с требованиями всех технических регламентов действующих на территории РФ на момент изготовления оборудования</w:t>
          </w:r>
          <w:r w:rsidR="00B92AC2">
            <w:t>;</w:t>
          </w:r>
        </w:p>
        <w:p w:rsidR="00DE1650" w:rsidRDefault="00DE1650" w:rsidP="00216115">
          <w:pPr>
            <w:ind w:left="709"/>
            <w:jc w:val="both"/>
          </w:pPr>
          <w:r>
            <w:rPr>
              <w:color w:val="000000"/>
              <w:sz w:val="22"/>
              <w:szCs w:val="22"/>
            </w:rPr>
            <w:t xml:space="preserve">- </w:t>
          </w:r>
          <w:r w:rsidR="00BE6912" w:rsidRPr="005534F5">
            <w:t>документы, подтверждающие соответствие Товара требованиям технического регламента таможенного союза «О безопасности машин и оборудования», включая сертификат соответствия и обоснование безопасности (нотариально заверенные копии)</w:t>
          </w:r>
          <w:r w:rsidR="00B92AC2">
            <w:t>;</w:t>
          </w:r>
        </w:p>
        <w:p w:rsidR="00BE6912" w:rsidRDefault="00BE6912" w:rsidP="00216115">
          <w:pPr>
            <w:ind w:left="709"/>
            <w:jc w:val="both"/>
          </w:pPr>
          <w:r>
            <w:t xml:space="preserve">- </w:t>
          </w:r>
          <w:r w:rsidRPr="005534F5">
            <w:t>документы, подтверждающие соответствие Товара требованиям технического регламента таможенного союза «О безопасности оборудования, работающего под избыточным давлением», включая сертификат соответствия (нотариально заверенные копии)</w:t>
          </w:r>
          <w:r>
            <w:t>;</w:t>
          </w:r>
        </w:p>
        <w:p w:rsidR="004765FE" w:rsidRDefault="004765FE" w:rsidP="00216115">
          <w:pPr>
            <w:ind w:left="709"/>
            <w:jc w:val="both"/>
          </w:pPr>
          <w:r>
            <w:t xml:space="preserve">- </w:t>
          </w:r>
          <w:r w:rsidRPr="005534F5">
            <w:t>документы, подтверждающие соответствие Товара требованиям технического регламента таможенного союза «О безопасности оборудования</w:t>
          </w:r>
          <w:r>
            <w:t xml:space="preserve"> для работы во взрывоопасных средах</w:t>
          </w:r>
          <w:r w:rsidRPr="005534F5">
            <w:t>», включая сертификат соответствия (нотариально заверенные копии)</w:t>
          </w:r>
        </w:p>
        <w:p w:rsidR="00BE6912" w:rsidRDefault="00BE6912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Pr="005534F5">
            <w:t>схему строповки груза</w:t>
          </w:r>
          <w:r>
            <w:t>.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B92AC2">
            <w:rPr>
              <w:color w:val="000000"/>
              <w:sz w:val="22"/>
              <w:szCs w:val="22"/>
            </w:rPr>
            <w:t xml:space="preserve">- </w:t>
          </w:r>
          <w:r w:rsidR="00B92AC2" w:rsidRPr="00A71D47">
            <w:rPr>
              <w:color w:val="000000"/>
              <w:sz w:val="23"/>
              <w:szCs w:val="23"/>
            </w:rPr>
            <w:t>склад ОАО «Славнефть-ЯНОС»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EB4651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EB4651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EB4651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EB4651">
        <w:rPr>
          <w:color w:val="000000"/>
          <w:sz w:val="22"/>
          <w:szCs w:val="22"/>
        </w:rPr>
        <w:t>:</w:t>
      </w:r>
      <w:r w:rsidR="00EF57C5" w:rsidRPr="00EB4651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5" w:history="1"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AdmiralovVN</w:t>
            </w:r>
            <w:r w:rsidR="00B92AC2" w:rsidRPr="00EB4651">
              <w:rPr>
                <w:rStyle w:val="af8"/>
                <w:rFonts w:eastAsia="Calibri"/>
                <w:sz w:val="23"/>
                <w:szCs w:val="23"/>
              </w:rPr>
              <w:t>@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yanos</w:t>
            </w:r>
            <w:r w:rsidR="00B92AC2" w:rsidRPr="00EB4651">
              <w:rPr>
                <w:rStyle w:val="af8"/>
                <w:rFonts w:eastAsia="Calibri"/>
                <w:sz w:val="23"/>
                <w:szCs w:val="23"/>
              </w:rPr>
              <w:t>.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slavneft</w:t>
            </w:r>
            <w:r w:rsidR="00B92AC2" w:rsidRPr="00EB4651">
              <w:rPr>
                <w:rStyle w:val="af8"/>
                <w:rFonts w:eastAsia="Calibri"/>
                <w:sz w:val="23"/>
                <w:szCs w:val="23"/>
              </w:rPr>
              <w:t>.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ru</w:t>
            </w:r>
          </w:hyperlink>
          <w:r w:rsidR="00B92AC2" w:rsidRPr="00EB4651">
            <w:rPr>
              <w:color w:val="000000"/>
              <w:sz w:val="23"/>
              <w:szCs w:val="23"/>
            </w:rPr>
            <w:t xml:space="preserve">, </w:t>
          </w:r>
          <w:hyperlink r:id="rId16" w:history="1"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EgorovaEV</w:t>
            </w:r>
            <w:r w:rsidR="00B92AC2" w:rsidRPr="00EB4651">
              <w:rPr>
                <w:rStyle w:val="af8"/>
                <w:rFonts w:eastAsia="Calibri"/>
                <w:sz w:val="23"/>
                <w:szCs w:val="23"/>
              </w:rPr>
              <w:t>@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yanos</w:t>
            </w:r>
            <w:r w:rsidR="00B92AC2" w:rsidRPr="00EB4651">
              <w:rPr>
                <w:rStyle w:val="af8"/>
                <w:rFonts w:eastAsia="Calibri"/>
                <w:sz w:val="23"/>
                <w:szCs w:val="23"/>
              </w:rPr>
              <w:t>.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slavneft</w:t>
            </w:r>
            <w:r w:rsidR="00B92AC2" w:rsidRPr="00EB4651">
              <w:rPr>
                <w:rStyle w:val="af8"/>
                <w:rFonts w:eastAsia="Calibri"/>
                <w:sz w:val="23"/>
                <w:szCs w:val="23"/>
              </w:rPr>
              <w:t>.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ru</w:t>
            </w:r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CA111E" w:rsidRPr="004657F7" w:rsidRDefault="00CA111E" w:rsidP="00CA111E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2.5. </w:t>
          </w:r>
          <w:r w:rsidRPr="004657F7">
            <w:rPr>
              <w:color w:val="000000"/>
              <w:sz w:val="22"/>
              <w:szCs w:val="22"/>
            </w:rPr>
            <w:t>Условия и сроки согласования РКД на изготовление Товара:</w:t>
          </w:r>
        </w:p>
        <w:p w:rsidR="00CA111E" w:rsidRPr="004657F7" w:rsidRDefault="00CA111E" w:rsidP="00CA111E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4657F7">
            <w:rPr>
              <w:color w:val="000000"/>
              <w:sz w:val="22"/>
              <w:szCs w:val="22"/>
            </w:rPr>
            <w:t xml:space="preserve">       2.</w:t>
          </w:r>
          <w:r>
            <w:rPr>
              <w:color w:val="000000"/>
              <w:sz w:val="22"/>
              <w:szCs w:val="22"/>
            </w:rPr>
            <w:t>5</w:t>
          </w:r>
          <w:r w:rsidRPr="004657F7">
            <w:rPr>
              <w:color w:val="000000"/>
              <w:sz w:val="22"/>
              <w:szCs w:val="22"/>
            </w:rPr>
            <w:t xml:space="preserve">.1. Требование согласования РКД специалистами Покупателя и проектной организации в полном объеме является обязательным для Поставщика; </w:t>
          </w:r>
        </w:p>
        <w:p w:rsidR="00CA111E" w:rsidRPr="004657F7" w:rsidRDefault="00CA111E" w:rsidP="00CA111E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4657F7">
            <w:rPr>
              <w:color w:val="000000"/>
              <w:sz w:val="22"/>
              <w:szCs w:val="22"/>
            </w:rPr>
            <w:t xml:space="preserve">      2.</w:t>
          </w:r>
          <w:r>
            <w:rPr>
              <w:color w:val="000000"/>
              <w:sz w:val="22"/>
              <w:szCs w:val="22"/>
            </w:rPr>
            <w:t>5</w:t>
          </w:r>
          <w:r w:rsidRPr="004657F7">
            <w:rPr>
              <w:color w:val="000000"/>
              <w:sz w:val="22"/>
              <w:szCs w:val="22"/>
            </w:rPr>
            <w:t xml:space="preserve">.2. Поставщик обязуется предоставить Покупателю на согласование РКД в полном объеме в срок не позднее </w:t>
          </w:r>
          <w:r>
            <w:rPr>
              <w:color w:val="000000"/>
              <w:sz w:val="22"/>
              <w:szCs w:val="22"/>
            </w:rPr>
            <w:t>четырех недель от даты заключения настоящего Приложения</w:t>
          </w:r>
          <w:r w:rsidRPr="004657F7">
            <w:rPr>
              <w:color w:val="000000"/>
              <w:sz w:val="22"/>
              <w:szCs w:val="22"/>
            </w:rPr>
            <w:t>;</w:t>
          </w:r>
        </w:p>
        <w:p w:rsidR="00CA111E" w:rsidRPr="004657F7" w:rsidRDefault="00CA111E" w:rsidP="00CA111E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4657F7">
            <w:rPr>
              <w:color w:val="000000"/>
              <w:sz w:val="22"/>
              <w:szCs w:val="22"/>
            </w:rPr>
            <w:t xml:space="preserve">      2.</w:t>
          </w:r>
          <w:r>
            <w:rPr>
              <w:color w:val="000000"/>
              <w:sz w:val="22"/>
              <w:szCs w:val="22"/>
            </w:rPr>
            <w:t>5</w:t>
          </w:r>
          <w:r w:rsidRPr="004657F7">
            <w:rPr>
              <w:color w:val="000000"/>
              <w:sz w:val="22"/>
              <w:szCs w:val="22"/>
            </w:rPr>
            <w:t>.3. В течение 10 рабочих дней Покупатель направляет Поставщику согласование РКД, либо замечания;</w:t>
          </w:r>
        </w:p>
        <w:p w:rsidR="00CA111E" w:rsidRPr="004657F7" w:rsidRDefault="00CA111E" w:rsidP="00CA111E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4657F7">
            <w:rPr>
              <w:color w:val="000000"/>
              <w:sz w:val="22"/>
              <w:szCs w:val="22"/>
            </w:rPr>
            <w:t xml:space="preserve">      2.</w:t>
          </w:r>
          <w:r>
            <w:rPr>
              <w:color w:val="000000"/>
              <w:sz w:val="22"/>
              <w:szCs w:val="22"/>
            </w:rPr>
            <w:t>5</w:t>
          </w:r>
          <w:r w:rsidRPr="004657F7">
            <w:rPr>
              <w:color w:val="000000"/>
              <w:sz w:val="22"/>
              <w:szCs w:val="22"/>
            </w:rPr>
            <w:t>.4. Поставщик обязуется в течение 5 рабочих дней устранить замечания и предоставить Покупателю на согласование откорректированную РКД;</w:t>
          </w:r>
        </w:p>
        <w:p w:rsidR="00885415" w:rsidRPr="006B3809" w:rsidRDefault="00CA111E" w:rsidP="00CA111E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4657F7">
            <w:rPr>
              <w:color w:val="000000"/>
              <w:sz w:val="22"/>
              <w:szCs w:val="22"/>
            </w:rPr>
            <w:lastRenderedPageBreak/>
            <w:t xml:space="preserve">      2.</w:t>
          </w:r>
          <w:r>
            <w:rPr>
              <w:color w:val="000000"/>
              <w:sz w:val="22"/>
              <w:szCs w:val="22"/>
            </w:rPr>
            <w:t>5</w:t>
          </w:r>
          <w:r w:rsidRPr="004657F7">
            <w:rPr>
              <w:color w:val="000000"/>
              <w:sz w:val="22"/>
              <w:szCs w:val="22"/>
            </w:rPr>
            <w:t>.5. Общий срок согласования РКД, включая устранение замечаний Поставщиком, не может превышать 4 месяцев, исчисляемых с даты, указанной в п.2.</w:t>
          </w:r>
          <w:r>
            <w:rPr>
              <w:color w:val="000000"/>
              <w:sz w:val="22"/>
              <w:szCs w:val="22"/>
            </w:rPr>
            <w:t>5</w:t>
          </w:r>
          <w:r w:rsidRPr="004657F7">
            <w:rPr>
              <w:color w:val="000000"/>
              <w:sz w:val="22"/>
              <w:szCs w:val="22"/>
            </w:rPr>
            <w:t>.2 настоящего пункта Приложения.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B92AC2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8D2332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составляет/устанавливается </w:t>
          </w:r>
          <w:r w:rsidR="00EB4651">
            <w:t>36</w:t>
          </w:r>
          <w:r w:rsidR="00BE6912" w:rsidRPr="00242EE6">
            <w:rPr>
              <w:iCs/>
            </w:rPr>
            <w:t xml:space="preserve"> месяц</w:t>
          </w:r>
          <w:r w:rsidR="00EB4651">
            <w:rPr>
              <w:iCs/>
            </w:rPr>
            <w:t>а</w:t>
          </w:r>
          <w:r w:rsidR="00BE6912" w:rsidRPr="00242EE6">
            <w:rPr>
              <w:iCs/>
            </w:rPr>
            <w:t xml:space="preserve"> от даты поставки или </w:t>
          </w:r>
          <w:r w:rsidR="00EB4651">
            <w:rPr>
              <w:iCs/>
            </w:rPr>
            <w:t>24</w:t>
          </w:r>
          <w:r w:rsidR="00BE6912" w:rsidRPr="00242EE6">
            <w:rPr>
              <w:iCs/>
            </w:rPr>
            <w:t xml:space="preserve"> месяца с даты пуска в эксплуатацию</w:t>
          </w:r>
          <w:r w:rsidR="00B92AC2" w:rsidRPr="00A71D47">
            <w:rPr>
              <w:iCs/>
              <w:sz w:val="23"/>
              <w:szCs w:val="23"/>
            </w:rPr>
            <w:t>,</w:t>
          </w:r>
          <w:r w:rsidR="00B92AC2" w:rsidRPr="00A71D47">
            <w:rPr>
              <w:sz w:val="23"/>
              <w:szCs w:val="23"/>
            </w:rPr>
            <w:t xml:space="preserve"> при получении Покупателем Товара вместе с его принадлежностями и относящимися к нему документами, предусмотренными договором  ________________  от  _______________ и настоящим Приложением.</w:t>
          </w:r>
          <w:r w:rsidR="00310D72" w:rsidRPr="00A64B03">
            <w:rPr>
              <w:sz w:val="22"/>
              <w:szCs w:val="22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332" w:rsidRDefault="008D2332">
      <w:r>
        <w:separator/>
      </w:r>
    </w:p>
  </w:endnote>
  <w:endnote w:type="continuationSeparator" w:id="0">
    <w:p w:rsidR="008D2332" w:rsidRDefault="008D2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E2FE4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E2FE4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332" w:rsidRDefault="008D2332">
      <w:r>
        <w:separator/>
      </w:r>
    </w:p>
  </w:footnote>
  <w:footnote w:type="continuationSeparator" w:id="0">
    <w:p w:rsidR="008D2332" w:rsidRDefault="008D23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540FE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0D26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765FE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6ABC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A6499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1D0"/>
    <w:rsid w:val="007F47D8"/>
    <w:rsid w:val="00800B49"/>
    <w:rsid w:val="00806A90"/>
    <w:rsid w:val="0081011F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2332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E2FE4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2AC2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E6912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A111E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B4651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824"/>
    <w:rsid w:val="00F46965"/>
    <w:rsid w:val="00F63473"/>
    <w:rsid w:val="00F66D22"/>
    <w:rsid w:val="00F731A9"/>
    <w:rsid w:val="00F75A80"/>
    <w:rsid w:val="00F806A0"/>
    <w:rsid w:val="00F81B2E"/>
    <w:rsid w:val="00F82B24"/>
    <w:rsid w:val="00F82E9A"/>
    <w:rsid w:val="00F87A58"/>
    <w:rsid w:val="00F904D1"/>
    <w:rsid w:val="00F94A55"/>
    <w:rsid w:val="00F95488"/>
    <w:rsid w:val="00F971FE"/>
    <w:rsid w:val="00FA3621"/>
    <w:rsid w:val="00FA60B3"/>
    <w:rsid w:val="00FB10A2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uiPriority w:val="99"/>
    <w:rsid w:val="00B92A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uiPriority w:val="99"/>
    <w:rsid w:val="00B92A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EgorovaEV@yanos.slavnef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AdmiralovVN@yanos.slavneft.ru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A072E"/>
    <w:rsid w:val="000A174A"/>
    <w:rsid w:val="000D756A"/>
    <w:rsid w:val="0012303C"/>
    <w:rsid w:val="00175BF4"/>
    <w:rsid w:val="00251223"/>
    <w:rsid w:val="00293281"/>
    <w:rsid w:val="00297654"/>
    <w:rsid w:val="0030620A"/>
    <w:rsid w:val="00356BE8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6C2BC6"/>
    <w:rsid w:val="007A0821"/>
    <w:rsid w:val="007A540F"/>
    <w:rsid w:val="007F03EF"/>
    <w:rsid w:val="00861F46"/>
    <w:rsid w:val="009F2713"/>
    <w:rsid w:val="00AA0BE3"/>
    <w:rsid w:val="00C406D3"/>
    <w:rsid w:val="00CB2255"/>
    <w:rsid w:val="00D16562"/>
    <w:rsid w:val="00D33462"/>
    <w:rsid w:val="00D849C6"/>
    <w:rsid w:val="00E4308A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39A4B-E3EC-4780-B1A4-9E31368C7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1370</Words>
  <Characters>7811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9163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AdmiralovVN</cp:lastModifiedBy>
  <cp:revision>8</cp:revision>
  <cp:lastPrinted>2017-09-26T12:56:00Z</cp:lastPrinted>
  <dcterms:created xsi:type="dcterms:W3CDTF">2017-02-22T07:22:00Z</dcterms:created>
  <dcterms:modified xsi:type="dcterms:W3CDTF">2017-09-26T14:00:00Z</dcterms:modified>
</cp:coreProperties>
</file>